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FA" w:rsidRPr="006213FA" w:rsidRDefault="006213FA" w:rsidP="006213FA">
      <w:pPr>
        <w:widowControl w:val="0"/>
        <w:spacing w:after="120" w:line="240" w:lineRule="auto"/>
        <w:jc w:val="center"/>
        <w:rPr>
          <w:rFonts w:ascii="Times New Roman" w:hAnsi="Times New Roman" w:cs="Times New Roman"/>
          <w:b/>
          <w:sz w:val="28"/>
        </w:rPr>
      </w:pPr>
      <w:r w:rsidRPr="006213FA">
        <w:rPr>
          <w:rFonts w:ascii="Times New Roman" w:hAnsi="Times New Roman" w:cs="Times New Roman"/>
          <w:b/>
          <w:sz w:val="28"/>
          <w:szCs w:val="28"/>
        </w:rPr>
        <w:t xml:space="preserve">ТЕМА 2. </w:t>
      </w:r>
      <w:r w:rsidRPr="006213FA">
        <w:rPr>
          <w:rFonts w:ascii="Times New Roman" w:hAnsi="Times New Roman" w:cs="Times New Roman"/>
          <w:b/>
          <w:sz w:val="28"/>
        </w:rPr>
        <w:t>УПРАВЛЕНИЕ МИКРОКЛИМАТОМ В ТЕПЛИЦАХ. СВЕТОКУЛЬТУРА</w:t>
      </w:r>
    </w:p>
    <w:p w:rsidR="006213FA" w:rsidRPr="006213FA" w:rsidRDefault="006213FA" w:rsidP="006213FA">
      <w:pPr>
        <w:pStyle w:val="Style2"/>
        <w:spacing w:line="240" w:lineRule="auto"/>
        <w:ind w:firstLine="720"/>
        <w:rPr>
          <w:rStyle w:val="FontStyle48"/>
          <w:color w:val="FF0000"/>
          <w:sz w:val="28"/>
        </w:rPr>
      </w:pPr>
      <w:r w:rsidRPr="006213FA">
        <w:rPr>
          <w:rStyle w:val="FontStyle54"/>
          <w:sz w:val="28"/>
        </w:rPr>
        <w:t xml:space="preserve">Цель занятия. </w:t>
      </w:r>
      <w:r w:rsidRPr="006213FA">
        <w:rPr>
          <w:rStyle w:val="FontStyle54"/>
          <w:b w:val="0"/>
          <w:sz w:val="28"/>
        </w:rPr>
        <w:t xml:space="preserve">Ознакомиться с приемами </w:t>
      </w:r>
      <w:r w:rsidRPr="006213FA">
        <w:rPr>
          <w:rStyle w:val="FontStyle48"/>
          <w:sz w:val="28"/>
        </w:rPr>
        <w:t xml:space="preserve">управления микроклимата в теплицах и принципами выращивания овощных культур с применением искусственного </w:t>
      </w:r>
      <w:proofErr w:type="spellStart"/>
      <w:r w:rsidRPr="006213FA">
        <w:rPr>
          <w:rStyle w:val="FontStyle48"/>
          <w:sz w:val="28"/>
        </w:rPr>
        <w:t>досвечивания</w:t>
      </w:r>
      <w:proofErr w:type="spellEnd"/>
      <w:r w:rsidRPr="006213FA">
        <w:rPr>
          <w:rStyle w:val="FontStyle48"/>
          <w:sz w:val="28"/>
        </w:rPr>
        <w:t>.</w:t>
      </w:r>
    </w:p>
    <w:p w:rsidR="006213FA" w:rsidRPr="006213FA" w:rsidRDefault="006213FA" w:rsidP="006213FA">
      <w:pPr>
        <w:pStyle w:val="Style5"/>
        <w:spacing w:line="240" w:lineRule="auto"/>
        <w:ind w:firstLine="720"/>
        <w:jc w:val="left"/>
        <w:rPr>
          <w:rStyle w:val="FontStyle235"/>
          <w:sz w:val="28"/>
          <w:szCs w:val="28"/>
        </w:rPr>
      </w:pPr>
      <w:r w:rsidRPr="006213FA">
        <w:rPr>
          <w:rStyle w:val="FontStyle235"/>
          <w:sz w:val="28"/>
          <w:szCs w:val="28"/>
        </w:rPr>
        <w:t>Задания.</w:t>
      </w:r>
    </w:p>
    <w:p w:rsidR="006213FA" w:rsidRPr="006213FA" w:rsidRDefault="006213FA" w:rsidP="006213FA">
      <w:pPr>
        <w:pStyle w:val="Style5"/>
        <w:numPr>
          <w:ilvl w:val="0"/>
          <w:numId w:val="2"/>
        </w:numPr>
        <w:spacing w:line="240" w:lineRule="auto"/>
        <w:ind w:left="709" w:hanging="426"/>
        <w:jc w:val="both"/>
        <w:rPr>
          <w:rStyle w:val="FontStyle283"/>
          <w:b/>
          <w:bCs/>
          <w:sz w:val="28"/>
          <w:szCs w:val="28"/>
        </w:rPr>
      </w:pPr>
      <w:r w:rsidRPr="006213FA">
        <w:rPr>
          <w:rStyle w:val="FontStyle283"/>
          <w:sz w:val="28"/>
          <w:szCs w:val="28"/>
        </w:rPr>
        <w:t>Изучить основы управления микроклиматом в теплицах.</w:t>
      </w:r>
    </w:p>
    <w:p w:rsidR="006213FA" w:rsidRPr="006213FA" w:rsidRDefault="006213FA" w:rsidP="006213FA">
      <w:pPr>
        <w:pStyle w:val="Style5"/>
        <w:numPr>
          <w:ilvl w:val="0"/>
          <w:numId w:val="2"/>
        </w:numPr>
        <w:spacing w:line="240" w:lineRule="auto"/>
        <w:ind w:left="709" w:hanging="426"/>
        <w:jc w:val="both"/>
        <w:rPr>
          <w:rStyle w:val="FontStyle283"/>
          <w:b/>
          <w:bCs/>
          <w:sz w:val="28"/>
          <w:szCs w:val="28"/>
        </w:rPr>
      </w:pPr>
      <w:r w:rsidRPr="006213FA">
        <w:rPr>
          <w:rStyle w:val="FontStyle283"/>
          <w:sz w:val="28"/>
          <w:szCs w:val="28"/>
        </w:rPr>
        <w:t xml:space="preserve">Изучить принципы выращивания овощных культур с применением искусственного </w:t>
      </w:r>
      <w:proofErr w:type="spellStart"/>
      <w:r w:rsidRPr="006213FA">
        <w:rPr>
          <w:rStyle w:val="FontStyle48"/>
          <w:sz w:val="28"/>
        </w:rPr>
        <w:t>досвечивания</w:t>
      </w:r>
      <w:proofErr w:type="spellEnd"/>
      <w:r w:rsidRPr="006213FA">
        <w:rPr>
          <w:rStyle w:val="FontStyle48"/>
          <w:sz w:val="28"/>
        </w:rPr>
        <w:t>.</w:t>
      </w:r>
    </w:p>
    <w:p w:rsidR="006213FA" w:rsidRPr="006213FA" w:rsidRDefault="006213FA" w:rsidP="006213FA">
      <w:pPr>
        <w:pStyle w:val="Style5"/>
        <w:spacing w:line="240" w:lineRule="auto"/>
        <w:rPr>
          <w:rStyle w:val="FontStyle235"/>
          <w:sz w:val="28"/>
          <w:szCs w:val="28"/>
        </w:rPr>
      </w:pPr>
      <w:r w:rsidRPr="006213FA">
        <w:rPr>
          <w:rStyle w:val="FontStyle235"/>
          <w:sz w:val="28"/>
          <w:szCs w:val="28"/>
        </w:rPr>
        <w:t>Вводные пояснения</w:t>
      </w:r>
    </w:p>
    <w:p w:rsidR="006213FA" w:rsidRPr="006213FA" w:rsidRDefault="006213FA" w:rsidP="006213FA">
      <w:pPr>
        <w:widowControl w:val="0"/>
        <w:spacing w:line="240" w:lineRule="auto"/>
        <w:ind w:firstLine="709"/>
        <w:jc w:val="both"/>
        <w:rPr>
          <w:rFonts w:ascii="Times New Roman" w:hAnsi="Times New Roman" w:cs="Times New Roman"/>
          <w:sz w:val="28"/>
          <w:szCs w:val="28"/>
        </w:rPr>
      </w:pPr>
      <w:r w:rsidRPr="006213FA">
        <w:rPr>
          <w:rFonts w:ascii="Times New Roman" w:hAnsi="Times New Roman" w:cs="Times New Roman"/>
          <w:sz w:val="28"/>
          <w:szCs w:val="28"/>
          <w:u w:val="single"/>
        </w:rPr>
        <w:t>Микроклимат</w:t>
      </w:r>
      <w:r w:rsidRPr="006213FA">
        <w:rPr>
          <w:rFonts w:ascii="Times New Roman" w:hAnsi="Times New Roman" w:cs="Times New Roman"/>
          <w:sz w:val="28"/>
          <w:szCs w:val="28"/>
        </w:rPr>
        <w:t xml:space="preserve"> – это сложившиеся климатические условия в конкретном, искусственно ограниченном пространстве, например, в теплице или на изолированной территории такой, как сад или огород. Определяют микроклимат следующие категории: освещенность, влажность, температура грунта и воздуха, движение воздуха, его состав. Участие растений в создании микроклимата формирует «фитоклимат». Микроклимат – величина не постоянная, она зависит от сезона, времени суток, погоды, деятельности человека. Необходимо понимать, что у различных культур разные требования к параметрам микроклимата.</w:t>
      </w:r>
    </w:p>
    <w:p w:rsidR="006213FA" w:rsidRPr="006213FA" w:rsidRDefault="006213FA" w:rsidP="006213FA">
      <w:pPr>
        <w:widowControl w:val="0"/>
        <w:spacing w:line="240" w:lineRule="auto"/>
        <w:ind w:firstLine="709"/>
        <w:jc w:val="both"/>
        <w:rPr>
          <w:rFonts w:ascii="Times New Roman" w:hAnsi="Times New Roman" w:cs="Times New Roman"/>
          <w:sz w:val="28"/>
          <w:szCs w:val="28"/>
        </w:rPr>
      </w:pPr>
      <w:r w:rsidRPr="006213FA">
        <w:rPr>
          <w:rFonts w:ascii="Times New Roman" w:hAnsi="Times New Roman" w:cs="Times New Roman"/>
          <w:sz w:val="28"/>
          <w:szCs w:val="28"/>
        </w:rPr>
        <w:t>В солнечную погоду повышение температуры воздуха в теплице начинается с первыми лучами солнца и до полуденных часов, далее температура какое-то время держится на одном уровне, а потом начинает постепенно понижаться. Температура воздуха в теплице при заходе солнца выше, чем при восходе. Если день пасмурный, то температура практически не меняется в течение всего дня, а при дождливой погоде, из-за холодных струй, омывающих теплицу, она может сравняться с наружной. В пленочных теплицах температурные колебания наиболее ощутимы, в стеклянных, где герметизация значительно лучше, перепады температуры намного слабее. Чем выше буферная зона – расстояние между верхушкой взрослого растения и кровлей теплицы, тем лучше тепловой режим. Что касается ночной температуры, в теплице она не может опускаться ниже наружной, а при теплых ночах бывает и выше.</w:t>
      </w:r>
    </w:p>
    <w:p w:rsidR="006213FA" w:rsidRPr="006213FA" w:rsidRDefault="006213FA" w:rsidP="006213FA">
      <w:pPr>
        <w:widowControl w:val="0"/>
        <w:spacing w:line="240" w:lineRule="auto"/>
        <w:ind w:firstLine="709"/>
        <w:jc w:val="both"/>
        <w:rPr>
          <w:rFonts w:ascii="Times New Roman" w:hAnsi="Times New Roman" w:cs="Times New Roman"/>
          <w:spacing w:val="4"/>
          <w:sz w:val="28"/>
          <w:szCs w:val="28"/>
        </w:rPr>
      </w:pPr>
      <w:r w:rsidRPr="006213FA">
        <w:rPr>
          <w:rFonts w:ascii="Times New Roman" w:hAnsi="Times New Roman" w:cs="Times New Roman"/>
          <w:spacing w:val="4"/>
          <w:sz w:val="28"/>
          <w:szCs w:val="28"/>
        </w:rPr>
        <w:t xml:space="preserve">Регулярные поливы, система </w:t>
      </w:r>
      <w:proofErr w:type="spellStart"/>
      <w:r w:rsidRPr="006213FA">
        <w:rPr>
          <w:rFonts w:ascii="Times New Roman" w:hAnsi="Times New Roman" w:cs="Times New Roman"/>
          <w:spacing w:val="4"/>
          <w:sz w:val="28"/>
          <w:szCs w:val="28"/>
        </w:rPr>
        <w:t>туманнообразования</w:t>
      </w:r>
      <w:proofErr w:type="spellEnd"/>
      <w:r w:rsidRPr="006213FA">
        <w:rPr>
          <w:rFonts w:ascii="Times New Roman" w:hAnsi="Times New Roman" w:cs="Times New Roman"/>
          <w:spacing w:val="4"/>
          <w:sz w:val="28"/>
          <w:szCs w:val="28"/>
        </w:rPr>
        <w:t>, специальные разбрызгивания воды на конструкцию, испарения с почвы (субстрата) и поверхности листьев поддерживают необходимую влажность в теплице. Уровень температуры и влажности необходимо специально контролировать с помощью проветриваний и вентиляции. В жаркие и солнечные дни теплица должна постоянно проветриваться, если этого не делать, то на внутренней ее поверхности будет скапливаться конденсат – лишняя влага, которая может стать источником грибных инфекций растений. Другими словами, цель вентиляции – это, прежде всего, удалить лишнюю влагу.</w:t>
      </w:r>
    </w:p>
    <w:p w:rsidR="006213FA" w:rsidRPr="006213FA" w:rsidRDefault="006213FA" w:rsidP="006213FA">
      <w:pPr>
        <w:widowControl w:val="0"/>
        <w:spacing w:line="240" w:lineRule="auto"/>
        <w:ind w:firstLine="709"/>
        <w:jc w:val="both"/>
        <w:rPr>
          <w:rFonts w:ascii="Times New Roman" w:hAnsi="Times New Roman" w:cs="Times New Roman"/>
          <w:b/>
          <w:color w:val="FF0000"/>
          <w:sz w:val="28"/>
          <w:szCs w:val="28"/>
        </w:rPr>
      </w:pPr>
      <w:r w:rsidRPr="006213FA">
        <w:rPr>
          <w:rFonts w:ascii="Times New Roman" w:hAnsi="Times New Roman" w:cs="Times New Roman"/>
          <w:sz w:val="28"/>
          <w:szCs w:val="28"/>
        </w:rPr>
        <w:t xml:space="preserve">Но, проветривая теплицу, мы снижаем в ней концентрацию углекислоты, которая должна находиться в пределах 400-1100 </w:t>
      </w:r>
      <w:r w:rsidRPr="006213FA">
        <w:rPr>
          <w:rFonts w:ascii="Times New Roman" w:hAnsi="Times New Roman" w:cs="Times New Roman"/>
          <w:sz w:val="28"/>
          <w:szCs w:val="28"/>
          <w:lang w:val="en-US"/>
        </w:rPr>
        <w:t>ppm</w:t>
      </w:r>
      <w:r w:rsidRPr="006213FA">
        <w:rPr>
          <w:rFonts w:ascii="Times New Roman" w:hAnsi="Times New Roman" w:cs="Times New Roman"/>
          <w:sz w:val="28"/>
          <w:szCs w:val="28"/>
        </w:rPr>
        <w:t xml:space="preserve">, а она, как </w:t>
      </w:r>
      <w:r w:rsidRPr="006213FA">
        <w:rPr>
          <w:rFonts w:ascii="Times New Roman" w:hAnsi="Times New Roman" w:cs="Times New Roman"/>
          <w:sz w:val="28"/>
          <w:szCs w:val="28"/>
        </w:rPr>
        <w:lastRenderedPageBreak/>
        <w:t>известно, повышает интенсивность фотосинтеза растений. Поэтому ее приток, благодаря проветриванию, лишь в частичной мере компенсирует потерю питания растений.</w:t>
      </w:r>
      <w:r w:rsidRPr="006213FA">
        <w:rPr>
          <w:rFonts w:ascii="Times New Roman" w:hAnsi="Times New Roman" w:cs="Times New Roman"/>
          <w:b/>
          <w:color w:val="FF0000"/>
          <w:sz w:val="28"/>
          <w:szCs w:val="28"/>
        </w:rPr>
        <w:t xml:space="preserve"> </w:t>
      </w:r>
    </w:p>
    <w:p w:rsidR="006213FA" w:rsidRPr="006213FA" w:rsidRDefault="006213FA" w:rsidP="006213FA">
      <w:pPr>
        <w:widowControl w:val="0"/>
        <w:spacing w:line="240" w:lineRule="auto"/>
        <w:ind w:firstLine="709"/>
        <w:jc w:val="both"/>
        <w:rPr>
          <w:rFonts w:ascii="Times New Roman" w:hAnsi="Times New Roman" w:cs="Times New Roman"/>
          <w:sz w:val="28"/>
          <w:szCs w:val="28"/>
        </w:rPr>
      </w:pPr>
      <w:r w:rsidRPr="006213FA">
        <w:rPr>
          <w:rFonts w:ascii="Times New Roman" w:hAnsi="Times New Roman" w:cs="Times New Roman"/>
          <w:sz w:val="28"/>
          <w:szCs w:val="28"/>
        </w:rPr>
        <w:t>Хорошие световые условия – это стимуляция активного фотосинтеза. Будет лучшим, если конструкция теплицы создаст оптимальные условия для светового потока, то есть функционально она не будет затеняющей. Также важно соблюсти правила посадки растений, грамотно сделать их формирующую обрезку и тщательно продумать выбор места под будущую теплицу.</w:t>
      </w:r>
    </w:p>
    <w:p w:rsidR="006213FA" w:rsidRPr="006213FA" w:rsidRDefault="006213FA" w:rsidP="006213FA">
      <w:pPr>
        <w:widowControl w:val="0"/>
        <w:spacing w:line="240" w:lineRule="auto"/>
        <w:ind w:firstLine="709"/>
        <w:jc w:val="both"/>
        <w:rPr>
          <w:rFonts w:ascii="Times New Roman" w:hAnsi="Times New Roman" w:cs="Times New Roman"/>
          <w:sz w:val="28"/>
          <w:szCs w:val="28"/>
        </w:rPr>
      </w:pPr>
      <w:r w:rsidRPr="006213FA">
        <w:rPr>
          <w:rFonts w:ascii="Times New Roman" w:hAnsi="Times New Roman" w:cs="Times New Roman"/>
          <w:sz w:val="28"/>
          <w:szCs w:val="28"/>
        </w:rPr>
        <w:t>Таким образом, микроклимат теплицы будет благоприятным только при условии активного участия человека в его формировании и постоянном его контроле.</w:t>
      </w:r>
    </w:p>
    <w:p w:rsidR="006213FA" w:rsidRPr="006213FA" w:rsidRDefault="006213FA" w:rsidP="006213FA">
      <w:pPr>
        <w:pStyle w:val="Style2"/>
        <w:spacing w:line="240" w:lineRule="auto"/>
        <w:ind w:firstLine="720"/>
        <w:rPr>
          <w:rStyle w:val="FontStyle283"/>
          <w:sz w:val="28"/>
          <w:szCs w:val="28"/>
        </w:rPr>
      </w:pPr>
      <w:r w:rsidRPr="006213FA">
        <w:rPr>
          <w:rStyle w:val="FontStyle283"/>
          <w:sz w:val="28"/>
          <w:szCs w:val="28"/>
          <w:u w:val="single"/>
        </w:rPr>
        <w:t>Светокультура</w:t>
      </w:r>
      <w:r w:rsidRPr="006213FA">
        <w:rPr>
          <w:rStyle w:val="FontStyle283"/>
          <w:sz w:val="28"/>
          <w:szCs w:val="28"/>
        </w:rPr>
        <w:t xml:space="preserve"> – это выращивание овощных культур с применением искусственного </w:t>
      </w:r>
      <w:proofErr w:type="spellStart"/>
      <w:r w:rsidRPr="006213FA">
        <w:rPr>
          <w:rStyle w:val="FontStyle283"/>
          <w:sz w:val="28"/>
          <w:szCs w:val="28"/>
        </w:rPr>
        <w:t>досвечивания</w:t>
      </w:r>
      <w:proofErr w:type="spellEnd"/>
      <w:r w:rsidRPr="006213FA">
        <w:rPr>
          <w:rStyle w:val="FontStyle283"/>
          <w:sz w:val="28"/>
          <w:szCs w:val="28"/>
        </w:rPr>
        <w:t xml:space="preserve">. Слабая интенсивность естественного освещения в осенне-зимний период не позволяет эффективно выращивать в теплицах овощные и цветочные растения без дополнительного </w:t>
      </w:r>
      <w:proofErr w:type="spellStart"/>
      <w:r w:rsidRPr="006213FA">
        <w:rPr>
          <w:rStyle w:val="FontStyle283"/>
          <w:sz w:val="28"/>
          <w:szCs w:val="28"/>
        </w:rPr>
        <w:t>досвечивания</w:t>
      </w:r>
      <w:proofErr w:type="spellEnd"/>
      <w:r w:rsidRPr="006213FA">
        <w:rPr>
          <w:rStyle w:val="FontStyle283"/>
          <w:sz w:val="28"/>
          <w:szCs w:val="28"/>
        </w:rPr>
        <w:t xml:space="preserve">. </w:t>
      </w:r>
    </w:p>
    <w:p w:rsidR="006213FA" w:rsidRPr="006213FA" w:rsidRDefault="006213FA" w:rsidP="006213FA">
      <w:pPr>
        <w:pStyle w:val="Style2"/>
        <w:spacing w:line="240" w:lineRule="auto"/>
        <w:ind w:firstLine="720"/>
        <w:rPr>
          <w:rStyle w:val="FontStyle283"/>
          <w:sz w:val="28"/>
          <w:szCs w:val="28"/>
        </w:rPr>
      </w:pPr>
      <w:r w:rsidRPr="006213FA">
        <w:rPr>
          <w:rStyle w:val="FontStyle283"/>
          <w:sz w:val="28"/>
          <w:szCs w:val="28"/>
        </w:rPr>
        <w:t xml:space="preserve">Различают 2 способа применения электрического света при выращивании растений </w:t>
      </w:r>
      <w:r w:rsidRPr="006213FA">
        <w:rPr>
          <w:sz w:val="28"/>
          <w:szCs w:val="28"/>
        </w:rPr>
        <w:t xml:space="preserve">– </w:t>
      </w:r>
      <w:r w:rsidRPr="006213FA">
        <w:rPr>
          <w:rStyle w:val="FontStyle283"/>
          <w:sz w:val="28"/>
          <w:szCs w:val="28"/>
        </w:rPr>
        <w:t>в качестве дополнительного к существующему (</w:t>
      </w:r>
      <w:proofErr w:type="spellStart"/>
      <w:r w:rsidRPr="006213FA">
        <w:rPr>
          <w:rStyle w:val="FontStyle283"/>
          <w:sz w:val="28"/>
          <w:szCs w:val="28"/>
        </w:rPr>
        <w:t>электродосвечивание</w:t>
      </w:r>
      <w:proofErr w:type="spellEnd"/>
      <w:r w:rsidRPr="006213FA">
        <w:rPr>
          <w:rStyle w:val="FontStyle283"/>
          <w:sz w:val="28"/>
          <w:szCs w:val="28"/>
        </w:rPr>
        <w:t>) и в качестве единственного источника света (</w:t>
      </w:r>
      <w:proofErr w:type="spellStart"/>
      <w:r w:rsidRPr="006213FA">
        <w:rPr>
          <w:rStyle w:val="FontStyle283"/>
          <w:sz w:val="28"/>
          <w:szCs w:val="28"/>
        </w:rPr>
        <w:t>электросветокультура</w:t>
      </w:r>
      <w:proofErr w:type="spellEnd"/>
      <w:r w:rsidRPr="006213FA">
        <w:rPr>
          <w:rStyle w:val="FontStyle283"/>
          <w:sz w:val="28"/>
          <w:szCs w:val="28"/>
        </w:rPr>
        <w:t xml:space="preserve"> или светокультура). Каждый из этих способов может быть применен при выращивании рассады или взрослых растений.</w:t>
      </w:r>
    </w:p>
    <w:p w:rsidR="006213FA" w:rsidRPr="006213FA" w:rsidRDefault="006213FA" w:rsidP="006213FA">
      <w:pPr>
        <w:pStyle w:val="Style2"/>
        <w:spacing w:line="240" w:lineRule="auto"/>
        <w:ind w:firstLine="720"/>
        <w:rPr>
          <w:rStyle w:val="FontStyle283"/>
          <w:sz w:val="28"/>
          <w:szCs w:val="28"/>
        </w:rPr>
      </w:pPr>
      <w:r w:rsidRPr="006213FA">
        <w:rPr>
          <w:rStyle w:val="FontStyle283"/>
          <w:sz w:val="28"/>
          <w:szCs w:val="28"/>
        </w:rPr>
        <w:t xml:space="preserve">Наиболее экономически эффективным является </w:t>
      </w:r>
      <w:proofErr w:type="spellStart"/>
      <w:r w:rsidRPr="006213FA">
        <w:rPr>
          <w:rStyle w:val="FontStyle283"/>
          <w:sz w:val="28"/>
          <w:szCs w:val="28"/>
        </w:rPr>
        <w:t>досвечивание</w:t>
      </w:r>
      <w:proofErr w:type="spellEnd"/>
      <w:r w:rsidRPr="006213FA">
        <w:rPr>
          <w:rStyle w:val="FontStyle283"/>
          <w:sz w:val="28"/>
          <w:szCs w:val="28"/>
        </w:rPr>
        <w:t xml:space="preserve"> (меньшие затраты электроэнергии) и особенно </w:t>
      </w:r>
      <w:proofErr w:type="spellStart"/>
      <w:r w:rsidRPr="006213FA">
        <w:rPr>
          <w:rStyle w:val="FontStyle283"/>
          <w:sz w:val="28"/>
          <w:szCs w:val="28"/>
        </w:rPr>
        <w:t>досвечивание</w:t>
      </w:r>
      <w:proofErr w:type="spellEnd"/>
      <w:r w:rsidRPr="006213FA">
        <w:rPr>
          <w:rStyle w:val="FontStyle283"/>
          <w:sz w:val="28"/>
          <w:szCs w:val="28"/>
        </w:rPr>
        <w:t xml:space="preserve"> рассады, поскольку в этом случае процесс продолжается короткий период (25-40 дней) и облучению подвергается большее количество растений (25-100), размещенных на </w:t>
      </w:r>
      <w:smartTag w:uri="urn:schemas-microsoft-com:office:smarttags" w:element="metricconverter">
        <w:smartTagPr>
          <w:attr w:name="ProductID" w:val="1 м2"/>
        </w:smartTagPr>
        <w:r w:rsidRPr="006213FA">
          <w:rPr>
            <w:rStyle w:val="FontStyle283"/>
            <w:sz w:val="28"/>
            <w:szCs w:val="28"/>
          </w:rPr>
          <w:t>1 м</w:t>
        </w:r>
        <w:r w:rsidRPr="006213FA">
          <w:rPr>
            <w:rStyle w:val="FontStyle283"/>
            <w:sz w:val="28"/>
            <w:szCs w:val="28"/>
            <w:vertAlign w:val="superscript"/>
          </w:rPr>
          <w:t>2</w:t>
        </w:r>
      </w:smartTag>
      <w:r w:rsidRPr="006213FA">
        <w:rPr>
          <w:rStyle w:val="FontStyle283"/>
          <w:sz w:val="28"/>
          <w:szCs w:val="28"/>
        </w:rPr>
        <w:t xml:space="preserve"> площади.</w:t>
      </w:r>
    </w:p>
    <w:p w:rsidR="006213FA" w:rsidRPr="006213FA" w:rsidRDefault="006213FA" w:rsidP="006213FA">
      <w:pPr>
        <w:pStyle w:val="Style2"/>
        <w:spacing w:line="240" w:lineRule="auto"/>
        <w:ind w:firstLine="720"/>
        <w:rPr>
          <w:rStyle w:val="FontStyle283"/>
          <w:sz w:val="28"/>
          <w:szCs w:val="28"/>
        </w:rPr>
      </w:pPr>
      <w:proofErr w:type="spellStart"/>
      <w:r w:rsidRPr="006213FA">
        <w:rPr>
          <w:rStyle w:val="FontStyle283"/>
          <w:sz w:val="28"/>
          <w:szCs w:val="28"/>
        </w:rPr>
        <w:t>Досвечивание</w:t>
      </w:r>
      <w:proofErr w:type="spellEnd"/>
      <w:r w:rsidRPr="006213FA">
        <w:rPr>
          <w:rStyle w:val="FontStyle283"/>
          <w:sz w:val="28"/>
          <w:szCs w:val="28"/>
        </w:rPr>
        <w:t xml:space="preserve"> рассады позволяет ускорить получение продукции на 20-25 дней и повысить урожай на 20-25 %. Окупаемость дополнительных затрат на электрооборудование составляет 1-2 года. </w:t>
      </w:r>
    </w:p>
    <w:p w:rsidR="006213FA" w:rsidRPr="006213FA" w:rsidRDefault="006213FA" w:rsidP="006213FA">
      <w:pPr>
        <w:pStyle w:val="Style2"/>
        <w:spacing w:line="240" w:lineRule="auto"/>
        <w:ind w:firstLine="720"/>
        <w:rPr>
          <w:rStyle w:val="FontStyle283"/>
          <w:sz w:val="28"/>
          <w:szCs w:val="28"/>
        </w:rPr>
      </w:pPr>
      <w:r w:rsidRPr="006213FA">
        <w:rPr>
          <w:rStyle w:val="FontStyle283"/>
          <w:sz w:val="28"/>
          <w:szCs w:val="28"/>
        </w:rPr>
        <w:t xml:space="preserve">Для искусственного </w:t>
      </w:r>
      <w:proofErr w:type="spellStart"/>
      <w:r w:rsidRPr="006213FA">
        <w:rPr>
          <w:rStyle w:val="FontStyle283"/>
          <w:sz w:val="28"/>
          <w:szCs w:val="28"/>
        </w:rPr>
        <w:t>досвечивания</w:t>
      </w:r>
      <w:proofErr w:type="spellEnd"/>
      <w:r w:rsidRPr="006213FA">
        <w:rPr>
          <w:rStyle w:val="FontStyle283"/>
          <w:sz w:val="28"/>
          <w:szCs w:val="28"/>
        </w:rPr>
        <w:t xml:space="preserve"> используют специальные тепличные облучатели, состоящие из ламп и пускорегулирующей аппаратуры; люминофор у этой лампы термостойкий, превращающий часть длинноволнового ультрафиолетового излучения в оранжево-красное.</w:t>
      </w:r>
    </w:p>
    <w:p w:rsidR="006213FA" w:rsidRPr="006213FA" w:rsidRDefault="006213FA" w:rsidP="006213FA">
      <w:pPr>
        <w:pStyle w:val="Style2"/>
        <w:spacing w:line="240" w:lineRule="auto"/>
        <w:ind w:firstLine="720"/>
        <w:rPr>
          <w:rStyle w:val="FontStyle283"/>
          <w:sz w:val="28"/>
          <w:szCs w:val="28"/>
        </w:rPr>
      </w:pPr>
      <w:r w:rsidRPr="006213FA">
        <w:rPr>
          <w:rStyle w:val="FontStyle283"/>
          <w:sz w:val="28"/>
          <w:szCs w:val="28"/>
        </w:rPr>
        <w:t xml:space="preserve">При использовании тепличных светильников растения не затеняются, нет необходимости в постоянном монтаже и демонтаже, не нужно помещение для складирования ламп; теплицу после производства рассады используют для выращивания овощных культур, но оборудование для </w:t>
      </w:r>
      <w:proofErr w:type="spellStart"/>
      <w:r w:rsidRPr="006213FA">
        <w:rPr>
          <w:rStyle w:val="FontStyle283"/>
          <w:sz w:val="28"/>
          <w:szCs w:val="28"/>
        </w:rPr>
        <w:t>досвечивания</w:t>
      </w:r>
      <w:proofErr w:type="spellEnd"/>
      <w:r w:rsidRPr="006213FA">
        <w:rPr>
          <w:rStyle w:val="FontStyle283"/>
          <w:sz w:val="28"/>
          <w:szCs w:val="28"/>
        </w:rPr>
        <w:t xml:space="preserve"> не препятствует при этом применению механизации производственных процессов.</w:t>
      </w:r>
    </w:p>
    <w:p w:rsidR="006213FA" w:rsidRPr="006213FA" w:rsidRDefault="006213FA" w:rsidP="006213FA">
      <w:pPr>
        <w:pStyle w:val="Style2"/>
        <w:spacing w:line="240" w:lineRule="auto"/>
        <w:ind w:firstLine="720"/>
        <w:rPr>
          <w:rStyle w:val="FontStyle283"/>
          <w:sz w:val="28"/>
          <w:szCs w:val="28"/>
        </w:rPr>
      </w:pPr>
      <w:r w:rsidRPr="006213FA">
        <w:rPr>
          <w:rStyle w:val="FontStyle283"/>
          <w:sz w:val="28"/>
          <w:szCs w:val="28"/>
        </w:rPr>
        <w:t xml:space="preserve">Применение этих облучателей позволило перейти на новую технологию выращивания рассады в теплицах; Компактность, удобная подвеска, </w:t>
      </w:r>
      <w:proofErr w:type="spellStart"/>
      <w:r w:rsidRPr="006213FA">
        <w:rPr>
          <w:rStyle w:val="FontStyle283"/>
          <w:sz w:val="28"/>
          <w:szCs w:val="28"/>
        </w:rPr>
        <w:t>влагонепроницаемость</w:t>
      </w:r>
      <w:proofErr w:type="spellEnd"/>
      <w:r w:rsidRPr="006213FA">
        <w:rPr>
          <w:rStyle w:val="FontStyle283"/>
          <w:sz w:val="28"/>
          <w:szCs w:val="28"/>
        </w:rPr>
        <w:t>, термостойкость колбы определяют их положительные технологические качества и эффективность.</w:t>
      </w:r>
    </w:p>
    <w:p w:rsidR="006213FA" w:rsidRPr="006213FA" w:rsidRDefault="006213FA" w:rsidP="006213FA">
      <w:pPr>
        <w:pStyle w:val="Style2"/>
        <w:spacing w:line="240" w:lineRule="auto"/>
        <w:ind w:firstLine="720"/>
        <w:rPr>
          <w:rStyle w:val="FontStyle283"/>
          <w:spacing w:val="2"/>
          <w:sz w:val="28"/>
          <w:szCs w:val="28"/>
        </w:rPr>
      </w:pPr>
      <w:r w:rsidRPr="006213FA">
        <w:rPr>
          <w:rStyle w:val="FontStyle283"/>
          <w:sz w:val="28"/>
          <w:szCs w:val="28"/>
        </w:rPr>
        <w:lastRenderedPageBreak/>
        <w:t xml:space="preserve">В настоящее время в современном тепличном растениеводстве широко используются натриевые лампы ДНАЗ и ДНАТ, но некоторые тепличные комбинаты применяют и новые светодиодные светильники (так называемые ЛЭД). </w:t>
      </w:r>
      <w:r w:rsidRPr="006213FA">
        <w:rPr>
          <w:rStyle w:val="FontStyle283"/>
          <w:spacing w:val="2"/>
          <w:sz w:val="28"/>
          <w:szCs w:val="28"/>
        </w:rPr>
        <w:t xml:space="preserve">Установочная мощность светильников для получения уровня определенной освещенности растений носит экономический характер. Светодиодные </w:t>
      </w:r>
    </w:p>
    <w:p w:rsidR="006213FA" w:rsidRPr="006213FA" w:rsidRDefault="006213FA" w:rsidP="006213FA">
      <w:pPr>
        <w:pStyle w:val="Style2"/>
        <w:spacing w:line="240" w:lineRule="auto"/>
        <w:ind w:firstLine="720"/>
        <w:rPr>
          <w:rStyle w:val="FontStyle283"/>
          <w:sz w:val="28"/>
          <w:szCs w:val="28"/>
        </w:rPr>
      </w:pPr>
      <w:r w:rsidRPr="006213FA">
        <w:rPr>
          <w:rStyle w:val="FontStyle283"/>
          <w:sz w:val="28"/>
          <w:szCs w:val="28"/>
        </w:rPr>
        <w:t xml:space="preserve">Анализ современных тенденций развития отрасли защищенного грунта свидетельствует о том, что в настоящее время </w:t>
      </w:r>
      <w:proofErr w:type="spellStart"/>
      <w:r w:rsidRPr="006213FA">
        <w:rPr>
          <w:rStyle w:val="FontStyle283"/>
          <w:sz w:val="28"/>
          <w:szCs w:val="28"/>
        </w:rPr>
        <w:t>облучательная</w:t>
      </w:r>
      <w:proofErr w:type="spellEnd"/>
      <w:r w:rsidRPr="006213FA">
        <w:rPr>
          <w:rStyle w:val="FontStyle283"/>
          <w:sz w:val="28"/>
          <w:szCs w:val="28"/>
        </w:rPr>
        <w:t xml:space="preserve"> (осветительная) техника играет существенную роль в эффективности производства рассады, особенно в светокультуре растений.</w:t>
      </w:r>
    </w:p>
    <w:p w:rsidR="006213FA" w:rsidRDefault="006213FA" w:rsidP="006213FA">
      <w:pPr>
        <w:pStyle w:val="Style2"/>
        <w:spacing w:line="240" w:lineRule="auto"/>
        <w:ind w:firstLine="720"/>
        <w:rPr>
          <w:rStyle w:val="FontStyle283"/>
          <w:sz w:val="28"/>
          <w:szCs w:val="28"/>
        </w:rPr>
      </w:pPr>
      <w:r w:rsidRPr="006213FA">
        <w:rPr>
          <w:rStyle w:val="FontStyle283"/>
          <w:sz w:val="28"/>
          <w:szCs w:val="28"/>
        </w:rPr>
        <w:t xml:space="preserve">Оптимальный режим </w:t>
      </w:r>
      <w:proofErr w:type="spellStart"/>
      <w:r w:rsidRPr="006213FA">
        <w:rPr>
          <w:rStyle w:val="FontStyle283"/>
          <w:sz w:val="28"/>
          <w:szCs w:val="28"/>
        </w:rPr>
        <w:t>досвечивания</w:t>
      </w:r>
      <w:proofErr w:type="spellEnd"/>
      <w:r w:rsidRPr="006213FA">
        <w:rPr>
          <w:rStyle w:val="FontStyle283"/>
          <w:sz w:val="28"/>
          <w:szCs w:val="28"/>
        </w:rPr>
        <w:t xml:space="preserve"> рассады и минимальное количество ФАР, необходимое для роста и развития растений огурца и томата приведены в приложениях 2, 3.</w:t>
      </w:r>
    </w:p>
    <w:p w:rsidR="006213FA" w:rsidRDefault="006213FA" w:rsidP="006213FA">
      <w:pPr>
        <w:pStyle w:val="Style2"/>
        <w:spacing w:line="240" w:lineRule="auto"/>
        <w:ind w:firstLine="720"/>
        <w:rPr>
          <w:rStyle w:val="FontStyle283"/>
          <w:sz w:val="28"/>
          <w:szCs w:val="28"/>
        </w:rPr>
      </w:pPr>
      <w:r w:rsidRPr="006213FA">
        <w:rPr>
          <w:rStyle w:val="FontStyle283"/>
          <w:b/>
          <w:sz w:val="28"/>
          <w:szCs w:val="28"/>
        </w:rPr>
        <w:t>Управление микроклиматом в практическом производстве</w:t>
      </w:r>
      <w:r>
        <w:rPr>
          <w:rStyle w:val="FontStyle283"/>
          <w:sz w:val="28"/>
          <w:szCs w:val="28"/>
        </w:rPr>
        <w:t>.</w:t>
      </w:r>
    </w:p>
    <w:p w:rsidR="006213FA" w:rsidRPr="00A0310E" w:rsidRDefault="006213FA" w:rsidP="006213FA">
      <w:pPr>
        <w:widowControl w:val="0"/>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A0310E">
        <w:rPr>
          <w:rFonts w:ascii="Times New Roman" w:eastAsia="Times New Roman" w:hAnsi="Times New Roman" w:cs="Times New Roman"/>
          <w:bCs/>
          <w:color w:val="000000"/>
          <w:sz w:val="28"/>
          <w:szCs w:val="28"/>
          <w:lang w:eastAsia="ru-RU"/>
        </w:rPr>
        <w:t>Создана система автоматизированного контроля и управления температурно-влажностным режимом теплицы, представляющая собой комплекс аппаратных и программных средств, позволяющих достоверно измерять состояние климата в теплице и состояния окружающей среды и на основе этого управлять исполнительными механизмами теплицы.</w:t>
      </w:r>
    </w:p>
    <w:p w:rsidR="006213FA" w:rsidRPr="006F5962" w:rsidRDefault="006213FA" w:rsidP="006213FA">
      <w:pPr>
        <w:widowControl w:val="0"/>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213FA">
        <w:rPr>
          <w:rFonts w:ascii="Times New Roman" w:eastAsia="Times New Roman" w:hAnsi="Times New Roman" w:cs="Times New Roman"/>
          <w:i/>
          <w:color w:val="000000"/>
          <w:sz w:val="28"/>
          <w:szCs w:val="28"/>
          <w:lang w:eastAsia="ru-RU"/>
        </w:rPr>
        <w:t>Назначение системы</w:t>
      </w:r>
      <w:r w:rsidRPr="00A0310E">
        <w:rPr>
          <w:rFonts w:ascii="Times New Roman" w:eastAsia="Times New Roman" w:hAnsi="Times New Roman" w:cs="Times New Roman"/>
          <w:b/>
          <w:color w:val="000000"/>
          <w:sz w:val="28"/>
          <w:szCs w:val="28"/>
          <w:lang w:eastAsia="ru-RU"/>
        </w:rPr>
        <w:t>:</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Система автоматизированного управления микроклиматом предназначена для задания суточного цикла микроклимата в теплице, контроля климата в теплице и слежения за внешним климатом, анализа полученных данных и расчета управляющих воздействий на исполнительные механизмы для поддержания в теплице заданного микроклимата.</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Разработанные алгоритмы работы системы позволяют согласованно управлять:</w:t>
      </w:r>
      <w:r>
        <w:rPr>
          <w:rFonts w:ascii="Times New Roman" w:eastAsia="Times New Roman" w:hAnsi="Times New Roman" w:cs="Times New Roman"/>
          <w:color w:val="000000"/>
          <w:sz w:val="28"/>
          <w:szCs w:val="28"/>
          <w:lang w:eastAsia="ru-RU"/>
        </w:rPr>
        <w:t xml:space="preserve"> </w:t>
      </w:r>
      <w:r w:rsidRPr="00A0310E">
        <w:rPr>
          <w:rFonts w:ascii="Times New Roman" w:eastAsia="Times New Roman" w:hAnsi="Times New Roman" w:cs="Times New Roman"/>
          <w:color w:val="000000"/>
          <w:sz w:val="28"/>
          <w:szCs w:val="28"/>
          <w:lang w:eastAsia="ru-RU"/>
        </w:rPr>
        <w:t xml:space="preserve">2 контурами нижнего обогрева; 2 контурами верхнего обогрева; контуром зонального или торцевого обогрева; контуром подпочвенного обогрева; контуром </w:t>
      </w:r>
      <w:proofErr w:type="spellStart"/>
      <w:r w:rsidRPr="00A0310E">
        <w:rPr>
          <w:rFonts w:ascii="Times New Roman" w:eastAsia="Times New Roman" w:hAnsi="Times New Roman" w:cs="Times New Roman"/>
          <w:color w:val="000000"/>
          <w:sz w:val="28"/>
          <w:szCs w:val="28"/>
          <w:lang w:eastAsia="ru-RU"/>
        </w:rPr>
        <w:t>подлоткового</w:t>
      </w:r>
      <w:proofErr w:type="spellEnd"/>
      <w:r w:rsidRPr="00A0310E">
        <w:rPr>
          <w:rFonts w:ascii="Times New Roman" w:eastAsia="Times New Roman" w:hAnsi="Times New Roman" w:cs="Times New Roman"/>
          <w:color w:val="000000"/>
          <w:sz w:val="28"/>
          <w:szCs w:val="28"/>
          <w:lang w:eastAsia="ru-RU"/>
        </w:rPr>
        <w:t xml:space="preserve"> обогрева; вентиляционными форточками с южной и северной стороны теплицы; подкормкой CO2; системой зашторивания; вентиляторами для принудительной циркуляции воздуха.</w:t>
      </w:r>
    </w:p>
    <w:p w:rsidR="006213FA" w:rsidRP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6213FA">
        <w:rPr>
          <w:rFonts w:ascii="Times New Roman" w:eastAsia="Times New Roman" w:hAnsi="Times New Roman" w:cs="Times New Roman"/>
          <w:i/>
          <w:color w:val="000000"/>
          <w:sz w:val="28"/>
          <w:szCs w:val="28"/>
          <w:lang w:eastAsia="ru-RU"/>
        </w:rPr>
        <w:t>Архитектура системы:</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Аппаратная часть системы состоит из блока управления (контроллера микроклимата), комплекса датчиков для сбора сведений о теплице, блока ручного управления и релейной коммутации. Сбор данных и основное управление микроклиматом осуществляет контроллер, но для наиболее удобного просмотра и задания параметров микроклимата, а также для внесения корректировок в управление, фирмой разработан программный комплекс для мониторинга системы с персонального компьютера.</w:t>
      </w:r>
      <w:r w:rsidRPr="006F5962">
        <w:rPr>
          <w:rFonts w:ascii="Times New Roman" w:eastAsia="Times New Roman" w:hAnsi="Times New Roman" w:cs="Times New Roman"/>
          <w:color w:val="000000"/>
          <w:sz w:val="28"/>
          <w:szCs w:val="28"/>
          <w:lang w:eastAsia="ru-RU"/>
        </w:rPr>
        <w:t> </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 xml:space="preserve">Для сбора данных о параметрах тепличного климата устанавливается комплекс датчиков, позволяющий оперативно следить за отклонениями от заданного микроклимата для своевременного корректирующего воздействия. Системой предусмотрено подключение до 32 различных датчиков внутри теплицы. Универсальные входы позволяют подключить датчики с различными выходными сигналами. В стандартном исполнении поставляются </w:t>
      </w:r>
      <w:r w:rsidRPr="00A0310E">
        <w:rPr>
          <w:rFonts w:ascii="Times New Roman" w:eastAsia="Times New Roman" w:hAnsi="Times New Roman" w:cs="Times New Roman"/>
          <w:color w:val="000000"/>
          <w:sz w:val="28"/>
          <w:szCs w:val="28"/>
          <w:lang w:eastAsia="ru-RU"/>
        </w:rPr>
        <w:lastRenderedPageBreak/>
        <w:t>следующий набор датчиков, которые используется для расчета управляющих воздействий: температура и влажность воздуха в центре теплицы; концентрация СО2; температура остекления; температура листа растения; температура почвы; температура воздуха в верхней точке теплицы; температура воздуха по периметру теплицы; температура теплоносителя во всех контурах обогрева.</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Для полноценного поддержания микроклимата теплицы необходима информация и об окружающей среде. Для этого используется метеостанция, которая позволяет снимать наиболее важные показатели внешней среды: температура и влажность внешнего воздуха; интенсивность солнечной радиации; скорость и направление ветра. Все данные, получаемые с метеостанции, учитываются при расчете управляющих воздействий, что позволяет при изменении состояния внешней среды своевременно скомпенсировать это воздействие.</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Для передачи управляющих сигналов на исполнительные механизмы используется отдельный блок релейной коммутации. В этом блоке также смонтирован пульт ручного управления исполнительными механизмами. Пульт ручного управления позволяет выбирать либо автоматическое, либо ручное управление отдельными механизмами.</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К контроллеру подключается удаленный персональный компьютер (ПК). Специальная программа, устанавливаемая на ПК, позволяет графически отображать динамику изменения всех измеренных и заданных параметров микроклимата, показаний датчиков, рассчитанных управляющих воздействий. Ежеминутно из контроллера передается 120 измеренных и расчетных величин, любую из которых можно наблюдать в графической форме. Кроме того, в программе предусмотрен анализ состояния управления и выработка голосовых сообщений при аварийных ситуациях. Это позволяет своевременно извещать оператора о принятии мер по диагностике системы. Также программа в табличной и графической форме позволяет задавать корректирующие коэффициенты и программу микроклимата на сутки и пересылать эти данные в контроллер для исполнения. При изменении пользователем параметров, влияющих на управление, программа контролирует их на допустимость и не позволяет передать в контроллер ошибочные данные. ПК может автоматически вносить изменения в алгоритмы работы системы, что позволяет улучшить качество управления.</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213FA">
        <w:rPr>
          <w:rFonts w:ascii="Times New Roman" w:eastAsia="Times New Roman" w:hAnsi="Times New Roman" w:cs="Times New Roman"/>
          <w:i/>
          <w:color w:val="000000"/>
          <w:sz w:val="28"/>
          <w:szCs w:val="28"/>
          <w:lang w:eastAsia="ru-RU"/>
        </w:rPr>
        <w:t>Программирование и расчет микроклимата</w:t>
      </w:r>
      <w:r w:rsidRPr="00A0310E">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Pr="00A0310E">
        <w:rPr>
          <w:rFonts w:ascii="Times New Roman" w:eastAsia="Times New Roman" w:hAnsi="Times New Roman" w:cs="Times New Roman"/>
          <w:color w:val="000000"/>
          <w:sz w:val="28"/>
          <w:szCs w:val="28"/>
          <w:lang w:eastAsia="ru-RU"/>
        </w:rPr>
        <w:t xml:space="preserve">Программное обеспечение системы позволяет в наглядной форме планировать динамику микроклимата в течение суток, согласно агротехническим требованиям. </w:t>
      </w:r>
      <w:r w:rsidRPr="00A0310E">
        <w:rPr>
          <w:rFonts w:ascii="Times New Roman" w:eastAsia="Times New Roman" w:hAnsi="Times New Roman" w:cs="Times New Roman"/>
          <w:i/>
          <w:color w:val="000000"/>
          <w:sz w:val="28"/>
          <w:szCs w:val="28"/>
          <w:lang w:eastAsia="ru-RU"/>
        </w:rPr>
        <w:t>При планировании климата задаются следующие параметры</w:t>
      </w:r>
      <w:r w:rsidRPr="00A0310E">
        <w:rPr>
          <w:rFonts w:ascii="Times New Roman" w:eastAsia="Times New Roman" w:hAnsi="Times New Roman" w:cs="Times New Roman"/>
          <w:color w:val="000000"/>
          <w:sz w:val="28"/>
          <w:szCs w:val="28"/>
          <w:lang w:eastAsia="ru-RU"/>
        </w:rPr>
        <w:t xml:space="preserve">: требуемая температура воздуха в теплице; влажность воздуха в теплице или дефицит водяного пара; требуемая концентрация СО2; рекомендуемая разница температур нижнего и верхнего контуров обогрева; минимальная и максимальная температура в контурах обогрева; режимы работы контуров зонального, подпочвенного, </w:t>
      </w:r>
      <w:proofErr w:type="spellStart"/>
      <w:r w:rsidRPr="00A0310E">
        <w:rPr>
          <w:rFonts w:ascii="Times New Roman" w:eastAsia="Times New Roman" w:hAnsi="Times New Roman" w:cs="Times New Roman"/>
          <w:color w:val="000000"/>
          <w:sz w:val="28"/>
          <w:szCs w:val="28"/>
          <w:lang w:eastAsia="ru-RU"/>
        </w:rPr>
        <w:t>подлоткового</w:t>
      </w:r>
      <w:proofErr w:type="spellEnd"/>
      <w:r w:rsidRPr="00A0310E">
        <w:rPr>
          <w:rFonts w:ascii="Times New Roman" w:eastAsia="Times New Roman" w:hAnsi="Times New Roman" w:cs="Times New Roman"/>
          <w:color w:val="000000"/>
          <w:sz w:val="28"/>
          <w:szCs w:val="28"/>
          <w:lang w:eastAsia="ru-RU"/>
        </w:rPr>
        <w:t xml:space="preserve"> обогрева; режимы работы экрана и вентиляторов.</w:t>
      </w:r>
      <w:r>
        <w:rPr>
          <w:rFonts w:ascii="Times New Roman" w:eastAsia="Times New Roman" w:hAnsi="Times New Roman" w:cs="Times New Roman"/>
          <w:color w:val="000000"/>
          <w:sz w:val="28"/>
          <w:szCs w:val="28"/>
          <w:lang w:eastAsia="ru-RU"/>
        </w:rPr>
        <w:t xml:space="preserve"> </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 xml:space="preserve">В течение суток вышеперечисленные параметры могут по программе </w:t>
      </w:r>
      <w:r w:rsidRPr="00A0310E">
        <w:rPr>
          <w:rFonts w:ascii="Times New Roman" w:eastAsia="Times New Roman" w:hAnsi="Times New Roman" w:cs="Times New Roman"/>
          <w:color w:val="000000"/>
          <w:sz w:val="28"/>
          <w:szCs w:val="28"/>
          <w:lang w:eastAsia="ru-RU"/>
        </w:rPr>
        <w:lastRenderedPageBreak/>
        <w:t>автоматически изменяться до 30 раз. При изменении задания микроклимата параметры интерполируются, т.е. компьютер обеспечивает требуемый плавный переход из одного состояния климата теплицы в другое.</w:t>
      </w:r>
      <w:r>
        <w:rPr>
          <w:rFonts w:ascii="Times New Roman" w:eastAsia="Times New Roman" w:hAnsi="Times New Roman" w:cs="Times New Roman"/>
          <w:color w:val="000000"/>
          <w:sz w:val="28"/>
          <w:szCs w:val="28"/>
          <w:lang w:eastAsia="ru-RU"/>
        </w:rPr>
        <w:t xml:space="preserve"> </w:t>
      </w:r>
      <w:r w:rsidRPr="00A0310E">
        <w:rPr>
          <w:rFonts w:ascii="Times New Roman" w:eastAsia="Times New Roman" w:hAnsi="Times New Roman" w:cs="Times New Roman"/>
          <w:color w:val="000000"/>
          <w:sz w:val="28"/>
          <w:szCs w:val="28"/>
          <w:lang w:eastAsia="ru-RU"/>
        </w:rPr>
        <w:t xml:space="preserve">Многие специалисты рекомендуют задавать различные режимы микроклимата для пасмурных и солнечных дней, но при задании программы в компьютер пользователь не может предсказать какой будет следующий день, поэтому система автоматизированного управления микроклиматом снабжена алгоритмом автоматической коррекции задания по солнечной радиации. </w:t>
      </w:r>
      <w:proofErr w:type="gramStart"/>
      <w:r w:rsidRPr="00A0310E">
        <w:rPr>
          <w:rFonts w:ascii="Times New Roman" w:eastAsia="Times New Roman" w:hAnsi="Times New Roman" w:cs="Times New Roman"/>
          <w:color w:val="000000"/>
          <w:sz w:val="28"/>
          <w:szCs w:val="28"/>
          <w:lang w:eastAsia="ru-RU"/>
        </w:rPr>
        <w:t>Помимо этого</w:t>
      </w:r>
      <w:proofErr w:type="gramEnd"/>
      <w:r w:rsidRPr="00A0310E">
        <w:rPr>
          <w:rFonts w:ascii="Times New Roman" w:eastAsia="Times New Roman" w:hAnsi="Times New Roman" w:cs="Times New Roman"/>
          <w:color w:val="000000"/>
          <w:sz w:val="28"/>
          <w:szCs w:val="28"/>
          <w:lang w:eastAsia="ru-RU"/>
        </w:rPr>
        <w:t xml:space="preserve"> для поддержания необходимой влажности временами приходится менять температурный режим теплицы. Для этого используется алгоритм автоматической коррекции задания по влажности. Контроллер имеет 18 коэффициентов для задания степени коррекции, которые задаются на этапе наладки системы, а также могут быть изменены в процессе эксплуатации. Данные коэффициенты позволяют подстроить алгоритмы коррекции задания под особенности конкретной теплицы и под рекомендации технологов.</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213FA">
        <w:rPr>
          <w:rFonts w:ascii="Times New Roman" w:eastAsia="Times New Roman" w:hAnsi="Times New Roman" w:cs="Times New Roman"/>
          <w:i/>
          <w:color w:val="000000"/>
          <w:sz w:val="28"/>
          <w:szCs w:val="28"/>
          <w:lang w:eastAsia="ru-RU"/>
        </w:rPr>
        <w:t>Алгоритмы управления системой обогрева</w:t>
      </w:r>
      <w:r w:rsidRPr="00A0310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0310E">
        <w:rPr>
          <w:rFonts w:ascii="Times New Roman" w:eastAsia="Times New Roman" w:hAnsi="Times New Roman" w:cs="Times New Roman"/>
          <w:color w:val="000000"/>
          <w:sz w:val="28"/>
          <w:szCs w:val="28"/>
          <w:lang w:eastAsia="ru-RU"/>
        </w:rPr>
        <w:t>После расчета требуемого задания и анализа данных с датчиков контроллер по заложенным в него алгоритмам воздействует на микроклимат теплицы с помощью включения исполнительных механизмов. Для управления обогревом теплицы используется доминирующе-подчиненное или 2-х каскадное управление. Доминирующим является этап, на котором происходит вычисление температуры теплоносителя, учитывающие время реакции теплицы, параметры внутреннего и внешнего климата. Подчиненным же является этап автоматического поддержания рассчитанной температуры теплоносителя, на котором корректируется положение смесительного клапана, так чтобы измеряемая температура в контуре сравнялась с рассчитанной.</w:t>
      </w:r>
      <w:r w:rsidRPr="00A0310E">
        <w:rPr>
          <w:rFonts w:ascii="Times New Roman" w:eastAsia="Times New Roman" w:hAnsi="Times New Roman" w:cs="Times New Roman"/>
          <w:color w:val="000000"/>
          <w:sz w:val="28"/>
          <w:szCs w:val="28"/>
          <w:lang w:eastAsia="ru-RU"/>
        </w:rPr>
        <w:br/>
        <w:t>Вычисление температуры теплоносителя производится не только по степени рассогласования расчетного и измеренного климата теплицы, но и с учетом последующего влияния быстроизменяющихся факторов, таких как солнце, внешняя температура, ветер, осадки, что позволяет предсказывать изменение температуры в теплице и вовремя противодействовать этим изменениям.</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213FA">
        <w:rPr>
          <w:rFonts w:ascii="Times New Roman" w:eastAsia="Times New Roman" w:hAnsi="Times New Roman" w:cs="Times New Roman"/>
          <w:i/>
          <w:color w:val="000000"/>
          <w:sz w:val="28"/>
          <w:szCs w:val="28"/>
          <w:lang w:eastAsia="ru-RU"/>
        </w:rPr>
        <w:t>Пример управления</w:t>
      </w:r>
      <w:r w:rsidRPr="00A0310E">
        <w:rPr>
          <w:rFonts w:ascii="Times New Roman" w:eastAsia="Times New Roman" w:hAnsi="Times New Roman" w:cs="Times New Roman"/>
          <w:color w:val="000000"/>
          <w:sz w:val="28"/>
          <w:szCs w:val="28"/>
          <w:lang w:eastAsia="ru-RU"/>
        </w:rPr>
        <w:t>:</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1) При повышении мощности солнечного излучения, можно предсказать, что температура в теплице будет расти, поэтому при увеличении мощности солнечного излучения тут же производится рассчитанное понижение температуры теплоносителя.</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2) При понижении внешней температуры воздуха, с учетом скорости ветра и степени открытия фрамуг, производится рассчитанное повышение теп</w:t>
      </w:r>
      <w:r>
        <w:rPr>
          <w:rFonts w:ascii="Times New Roman" w:eastAsia="Times New Roman" w:hAnsi="Times New Roman" w:cs="Times New Roman"/>
          <w:color w:val="000000"/>
          <w:sz w:val="28"/>
          <w:szCs w:val="28"/>
          <w:lang w:eastAsia="ru-RU"/>
        </w:rPr>
        <w:t>лоносителя в контурах обогрева.</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 xml:space="preserve">3) При включении </w:t>
      </w:r>
      <w:proofErr w:type="spellStart"/>
      <w:r w:rsidRPr="00A0310E">
        <w:rPr>
          <w:rFonts w:ascii="Times New Roman" w:eastAsia="Times New Roman" w:hAnsi="Times New Roman" w:cs="Times New Roman"/>
          <w:color w:val="000000"/>
          <w:sz w:val="28"/>
          <w:szCs w:val="28"/>
          <w:lang w:eastAsia="ru-RU"/>
        </w:rPr>
        <w:t>досвечивания</w:t>
      </w:r>
      <w:proofErr w:type="spellEnd"/>
      <w:r w:rsidRPr="00A0310E">
        <w:rPr>
          <w:rFonts w:ascii="Times New Roman" w:eastAsia="Times New Roman" w:hAnsi="Times New Roman" w:cs="Times New Roman"/>
          <w:color w:val="000000"/>
          <w:sz w:val="28"/>
          <w:szCs w:val="28"/>
          <w:lang w:eastAsia="ru-RU"/>
        </w:rPr>
        <w:t xml:space="preserve"> сразу понижается температура теплоносителя на заданную величину, а при выключении темпе</w:t>
      </w:r>
      <w:r>
        <w:rPr>
          <w:rFonts w:ascii="Times New Roman" w:eastAsia="Times New Roman" w:hAnsi="Times New Roman" w:cs="Times New Roman"/>
          <w:color w:val="000000"/>
          <w:sz w:val="28"/>
          <w:szCs w:val="28"/>
          <w:lang w:eastAsia="ru-RU"/>
        </w:rPr>
        <w:t>ратура теплоносителя повышается</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 xml:space="preserve">На основании анализа полученных данных, контроллер прежде всего вычисляет температуру теплоносителя для нижнего контура, который является основным контуром обогрева. Далее на основании уже полученной </w:t>
      </w:r>
      <w:r w:rsidRPr="00A0310E">
        <w:rPr>
          <w:rFonts w:ascii="Times New Roman" w:eastAsia="Times New Roman" w:hAnsi="Times New Roman" w:cs="Times New Roman"/>
          <w:color w:val="000000"/>
          <w:sz w:val="28"/>
          <w:szCs w:val="28"/>
          <w:lang w:eastAsia="ru-RU"/>
        </w:rPr>
        <w:lastRenderedPageBreak/>
        <w:t xml:space="preserve">расчетной температуры теплоносителя первого контура и заданных режимов работы идет расчет для остальных контуров обогрева. В зависимости от назначения для каждого контура обогрева в теплице может быть установлен контрольный датчик, который будет корректировать рассчитанную температуру теплоносителя для выравнивания теплового поля. Таким образом, в данной системе обогрева управление контурами взаимозависимо, что не позволяет прийти к ситуации, в которой нагрев одного контура компенсируется охлаждением другого, что приводит к нестабильному управлению. Для каждого из контуров возможна установка минимальной температуры теплоносителя. Если минимум не установлен, то при избытке тепла, системой предусмотрено автоматическое отключение циркуляционных насосов. </w:t>
      </w:r>
      <w:proofErr w:type="gramStart"/>
      <w:r w:rsidRPr="00A0310E">
        <w:rPr>
          <w:rFonts w:ascii="Times New Roman" w:eastAsia="Times New Roman" w:hAnsi="Times New Roman" w:cs="Times New Roman"/>
          <w:color w:val="000000"/>
          <w:sz w:val="28"/>
          <w:szCs w:val="28"/>
          <w:lang w:eastAsia="ru-RU"/>
        </w:rPr>
        <w:t>Помимо этого</w:t>
      </w:r>
      <w:proofErr w:type="gramEnd"/>
      <w:r w:rsidRPr="00A0310E">
        <w:rPr>
          <w:rFonts w:ascii="Times New Roman" w:eastAsia="Times New Roman" w:hAnsi="Times New Roman" w:cs="Times New Roman"/>
          <w:color w:val="000000"/>
          <w:sz w:val="28"/>
          <w:szCs w:val="28"/>
          <w:lang w:eastAsia="ru-RU"/>
        </w:rPr>
        <w:t xml:space="preserve"> контроллер позволяет ограничить максимальные температуры теплоносителя индивидуально для каждого контура, что предотвращает иссушение почвы и ожоги растений.</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Микрокомпьютер позволяет изменять 40 коэффициентов, которые служат для настройки системы под конструктивные особенности теплицы, а также под особенности климата в данном регионе. Универсальность данной системы предполагает качественную работу как в теплицах с разделенными контурами обогрева, так и в теплицах с одним обогревающим контуром.</w:t>
      </w:r>
    </w:p>
    <w:p w:rsidR="006213FA" w:rsidRPr="00D01BF6" w:rsidRDefault="006213FA" w:rsidP="006213FA">
      <w:pPr>
        <w:widowControl w:val="0"/>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213FA">
        <w:rPr>
          <w:rFonts w:ascii="Times New Roman" w:eastAsia="Times New Roman" w:hAnsi="Times New Roman" w:cs="Times New Roman"/>
          <w:i/>
          <w:color w:val="000000"/>
          <w:sz w:val="28"/>
          <w:szCs w:val="28"/>
          <w:lang w:eastAsia="ru-RU"/>
        </w:rPr>
        <w:t>Алгоритмы управления вентиляцией</w:t>
      </w:r>
      <w:r w:rsidRPr="00A0310E">
        <w:rPr>
          <w:rFonts w:ascii="Times New Roman" w:eastAsia="Times New Roman" w:hAnsi="Times New Roman" w:cs="Times New Roman"/>
          <w:b/>
          <w:color w:val="000000"/>
          <w:sz w:val="28"/>
          <w:szCs w:val="28"/>
          <w:lang w:eastAsia="ru-RU"/>
        </w:rPr>
        <w:t>:</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Механизмы форточной вентиляции используются как для поддержания теплового, так и влажностного режима в теплице. Как и для системы обогрева, так и для системы вентиляции качество работы алгоритма можно корректировать с помощью 30 коэффициентов. На многих комбинатах России установлены ненадежные приводы форточной вентиляции. В таких теплицах нежелательно частое открытие форточек или изменение положения форточек на малую величину. Чтобы снизить риск возникновения аварийных ситуаций в алгоритме управления используется ряд коэффициентов, позволяющих планировать частоту срабатывания привода фрамуг.</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 xml:space="preserve">Кроме того, в системе предусмотрена защита фрамуг и растений от сильного ветра, низкой внешней температуры и осадков. Для управления влажностью в контроллере предусмотрен алгоритм синхронизации работы систем вентиляции и обогрева, для минимизации </w:t>
      </w:r>
      <w:proofErr w:type="spellStart"/>
      <w:r w:rsidRPr="00A0310E">
        <w:rPr>
          <w:rFonts w:ascii="Times New Roman" w:eastAsia="Times New Roman" w:hAnsi="Times New Roman" w:cs="Times New Roman"/>
          <w:color w:val="000000"/>
          <w:sz w:val="28"/>
          <w:szCs w:val="28"/>
          <w:lang w:eastAsia="ru-RU"/>
        </w:rPr>
        <w:t>теплопотерь</w:t>
      </w:r>
      <w:proofErr w:type="spellEnd"/>
      <w:r w:rsidRPr="00A0310E">
        <w:rPr>
          <w:rFonts w:ascii="Times New Roman" w:eastAsia="Times New Roman" w:hAnsi="Times New Roman" w:cs="Times New Roman"/>
          <w:color w:val="000000"/>
          <w:sz w:val="28"/>
          <w:szCs w:val="28"/>
          <w:lang w:eastAsia="ru-RU"/>
        </w:rPr>
        <w:t>.</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213FA">
        <w:rPr>
          <w:rFonts w:ascii="Times New Roman" w:eastAsia="Times New Roman" w:hAnsi="Times New Roman" w:cs="Times New Roman"/>
          <w:i/>
          <w:color w:val="000000"/>
          <w:sz w:val="28"/>
          <w:szCs w:val="28"/>
          <w:lang w:eastAsia="ru-RU"/>
        </w:rPr>
        <w:t>Алгоритмы управления системой зашторивания</w:t>
      </w:r>
      <w:r w:rsidRPr="00A0310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0310E">
        <w:rPr>
          <w:rFonts w:ascii="Times New Roman" w:eastAsia="Times New Roman" w:hAnsi="Times New Roman" w:cs="Times New Roman"/>
          <w:color w:val="000000"/>
          <w:sz w:val="28"/>
          <w:szCs w:val="28"/>
          <w:lang w:eastAsia="ru-RU"/>
        </w:rPr>
        <w:t>Для улучшения управления микроклиматом в теплице иногда устанавливают защитные экраны. Контроллер с помощью 17 коэффициентов позволяет задавать различные режимы работы экрана:</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 xml:space="preserve">1) "затеняющий" - уменьшает количество </w:t>
      </w:r>
      <w:proofErr w:type="gramStart"/>
      <w:r w:rsidRPr="00A0310E">
        <w:rPr>
          <w:rFonts w:ascii="Times New Roman" w:eastAsia="Times New Roman" w:hAnsi="Times New Roman" w:cs="Times New Roman"/>
          <w:color w:val="000000"/>
          <w:sz w:val="28"/>
          <w:szCs w:val="28"/>
          <w:lang w:eastAsia="ru-RU"/>
        </w:rPr>
        <w:t>солнечной радиации</w:t>
      </w:r>
      <w:proofErr w:type="gramEnd"/>
      <w:r w:rsidRPr="00A0310E">
        <w:rPr>
          <w:rFonts w:ascii="Times New Roman" w:eastAsia="Times New Roman" w:hAnsi="Times New Roman" w:cs="Times New Roman"/>
          <w:color w:val="000000"/>
          <w:sz w:val="28"/>
          <w:szCs w:val="28"/>
          <w:lang w:eastAsia="ru-RU"/>
        </w:rPr>
        <w:t xml:space="preserve"> поступающей в теплицу и снижает опасность перегревов растений;</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2) "термический" - снижает потери тепла;</w:t>
      </w:r>
    </w:p>
    <w:p w:rsidR="006213FA"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3) "затемняющий" - изменяет продолжительность фото периода. Также в процессе эксплуатации возможно задавать комбинированные виды работ экрана.</w:t>
      </w:r>
    </w:p>
    <w:p w:rsidR="006213FA" w:rsidRPr="00C935B1" w:rsidRDefault="006213FA" w:rsidP="006213FA">
      <w:pPr>
        <w:widowControl w:val="0"/>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213FA">
        <w:rPr>
          <w:rFonts w:ascii="Times New Roman" w:eastAsia="Times New Roman" w:hAnsi="Times New Roman" w:cs="Times New Roman"/>
          <w:i/>
          <w:color w:val="000000"/>
          <w:sz w:val="28"/>
          <w:szCs w:val="28"/>
          <w:lang w:eastAsia="ru-RU"/>
        </w:rPr>
        <w:t>Заключение</w:t>
      </w:r>
      <w:r w:rsidRPr="00A0310E">
        <w:rPr>
          <w:rFonts w:ascii="Times New Roman" w:eastAsia="Times New Roman" w:hAnsi="Times New Roman" w:cs="Times New Roman"/>
          <w:b/>
          <w:color w:val="000000"/>
          <w:sz w:val="28"/>
          <w:szCs w:val="28"/>
          <w:lang w:eastAsia="ru-RU"/>
        </w:rPr>
        <w:t>:</w:t>
      </w:r>
      <w:r w:rsidRPr="00C935B1">
        <w:rPr>
          <w:rFonts w:ascii="Times New Roman" w:eastAsia="Times New Roman" w:hAnsi="Times New Roman" w:cs="Times New Roman"/>
          <w:b/>
          <w:color w:val="000000"/>
          <w:sz w:val="28"/>
          <w:szCs w:val="28"/>
          <w:lang w:eastAsia="ru-RU"/>
        </w:rPr>
        <w:t> </w:t>
      </w:r>
    </w:p>
    <w:p w:rsidR="006213FA" w:rsidRPr="00A0310E" w:rsidRDefault="006213FA" w:rsidP="006213F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310E">
        <w:rPr>
          <w:rFonts w:ascii="Times New Roman" w:eastAsia="Times New Roman" w:hAnsi="Times New Roman" w:cs="Times New Roman"/>
          <w:color w:val="000000"/>
          <w:sz w:val="28"/>
          <w:szCs w:val="28"/>
          <w:lang w:eastAsia="ru-RU"/>
        </w:rPr>
        <w:t xml:space="preserve">Опыт эксплуатации автоматизированной системы управления </w:t>
      </w:r>
      <w:r w:rsidRPr="00A0310E">
        <w:rPr>
          <w:rFonts w:ascii="Times New Roman" w:eastAsia="Times New Roman" w:hAnsi="Times New Roman" w:cs="Times New Roman"/>
          <w:color w:val="000000"/>
          <w:sz w:val="28"/>
          <w:szCs w:val="28"/>
          <w:lang w:eastAsia="ru-RU"/>
        </w:rPr>
        <w:lastRenderedPageBreak/>
        <w:t>микроклимата в теплицах показал эффективность заложенных принципов управления. В настоящее время ведутся работы по их совершенствованию и более широкому использованию автоматической самонастройки в процессе эксплуатации.</w:t>
      </w:r>
    </w:p>
    <w:p w:rsidR="006213FA" w:rsidRDefault="006213FA" w:rsidP="006213FA">
      <w:pPr>
        <w:spacing w:line="240" w:lineRule="auto"/>
      </w:pPr>
      <w:bookmarkStart w:id="0" w:name="_GoBack"/>
      <w:bookmarkEnd w:id="0"/>
    </w:p>
    <w:p w:rsidR="006213FA" w:rsidRPr="006213FA" w:rsidRDefault="006213FA" w:rsidP="006213FA">
      <w:pPr>
        <w:pStyle w:val="Style2"/>
        <w:spacing w:line="240" w:lineRule="auto"/>
        <w:ind w:firstLine="720"/>
        <w:rPr>
          <w:rStyle w:val="FontStyle283"/>
          <w:sz w:val="28"/>
          <w:szCs w:val="28"/>
        </w:rPr>
      </w:pPr>
    </w:p>
    <w:p w:rsidR="006213FA" w:rsidRPr="006213FA" w:rsidRDefault="006213FA" w:rsidP="006213FA">
      <w:pPr>
        <w:pStyle w:val="Style5"/>
        <w:spacing w:line="240" w:lineRule="auto"/>
        <w:ind w:firstLine="720"/>
        <w:rPr>
          <w:rStyle w:val="FontStyle235"/>
          <w:sz w:val="28"/>
          <w:szCs w:val="28"/>
        </w:rPr>
      </w:pPr>
      <w:r w:rsidRPr="006213FA">
        <w:rPr>
          <w:rStyle w:val="FontStyle235"/>
          <w:sz w:val="28"/>
          <w:szCs w:val="28"/>
        </w:rPr>
        <w:t>Порядок выполнения работы</w:t>
      </w:r>
    </w:p>
    <w:p w:rsidR="006213FA" w:rsidRPr="006213FA" w:rsidRDefault="006213FA" w:rsidP="006213FA">
      <w:pPr>
        <w:pStyle w:val="Style5"/>
        <w:numPr>
          <w:ilvl w:val="0"/>
          <w:numId w:val="1"/>
        </w:numPr>
        <w:spacing w:line="240" w:lineRule="auto"/>
        <w:jc w:val="both"/>
        <w:rPr>
          <w:rStyle w:val="FontStyle283"/>
          <w:bCs/>
          <w:sz w:val="28"/>
          <w:szCs w:val="28"/>
        </w:rPr>
      </w:pPr>
      <w:r w:rsidRPr="006213FA">
        <w:rPr>
          <w:rStyle w:val="FontStyle283"/>
          <w:bCs/>
          <w:sz w:val="28"/>
          <w:szCs w:val="28"/>
        </w:rPr>
        <w:t>Изучить теоретический материал.</w:t>
      </w:r>
    </w:p>
    <w:p w:rsidR="006213FA" w:rsidRPr="006213FA" w:rsidRDefault="006213FA" w:rsidP="006213FA">
      <w:pPr>
        <w:pStyle w:val="Style48"/>
        <w:numPr>
          <w:ilvl w:val="0"/>
          <w:numId w:val="1"/>
        </w:numPr>
        <w:tabs>
          <w:tab w:val="left" w:pos="698"/>
        </w:tabs>
        <w:spacing w:line="240" w:lineRule="auto"/>
        <w:jc w:val="both"/>
        <w:rPr>
          <w:rStyle w:val="FontStyle283"/>
          <w:sz w:val="28"/>
          <w:szCs w:val="28"/>
        </w:rPr>
      </w:pPr>
      <w:proofErr w:type="gramStart"/>
      <w:r w:rsidRPr="006213FA">
        <w:rPr>
          <w:rStyle w:val="FontStyle283"/>
          <w:sz w:val="28"/>
          <w:szCs w:val="28"/>
        </w:rPr>
        <w:t>Согласно  индивидуальному</w:t>
      </w:r>
      <w:proofErr w:type="gramEnd"/>
      <w:r w:rsidRPr="006213FA">
        <w:rPr>
          <w:rStyle w:val="FontStyle283"/>
          <w:sz w:val="28"/>
          <w:szCs w:val="28"/>
        </w:rPr>
        <w:t xml:space="preserve"> заданию составить план по поддержанию микроклимата в теплице.</w:t>
      </w:r>
    </w:p>
    <w:p w:rsidR="006213FA" w:rsidRPr="006213FA" w:rsidRDefault="006213FA" w:rsidP="006213FA">
      <w:pPr>
        <w:pStyle w:val="Style2"/>
        <w:spacing w:line="240" w:lineRule="auto"/>
        <w:ind w:firstLine="720"/>
        <w:jc w:val="center"/>
        <w:rPr>
          <w:rStyle w:val="FontStyle283"/>
          <w:b/>
          <w:sz w:val="28"/>
          <w:szCs w:val="28"/>
        </w:rPr>
      </w:pPr>
      <w:r w:rsidRPr="006213FA">
        <w:rPr>
          <w:rStyle w:val="FontStyle283"/>
          <w:b/>
          <w:sz w:val="28"/>
          <w:szCs w:val="28"/>
        </w:rPr>
        <w:t>Контрольные вопросы</w:t>
      </w:r>
    </w:p>
    <w:p w:rsidR="006213FA" w:rsidRPr="006213FA" w:rsidRDefault="006213FA" w:rsidP="006213FA">
      <w:pPr>
        <w:pStyle w:val="Style4"/>
        <w:numPr>
          <w:ilvl w:val="0"/>
          <w:numId w:val="3"/>
        </w:numPr>
        <w:ind w:left="709"/>
        <w:jc w:val="both"/>
        <w:rPr>
          <w:rStyle w:val="FontStyle283"/>
          <w:sz w:val="28"/>
          <w:szCs w:val="28"/>
        </w:rPr>
      </w:pPr>
      <w:r w:rsidRPr="006213FA">
        <w:rPr>
          <w:rStyle w:val="FontStyle283"/>
          <w:sz w:val="28"/>
          <w:szCs w:val="28"/>
        </w:rPr>
        <w:t>Дать характеристику основным параметрам микроклимата в теплице.</w:t>
      </w:r>
    </w:p>
    <w:p w:rsidR="006213FA" w:rsidRPr="006213FA" w:rsidRDefault="006213FA" w:rsidP="006213FA">
      <w:pPr>
        <w:pStyle w:val="Style4"/>
        <w:numPr>
          <w:ilvl w:val="0"/>
          <w:numId w:val="3"/>
        </w:numPr>
        <w:ind w:left="709"/>
        <w:jc w:val="both"/>
        <w:rPr>
          <w:rStyle w:val="FontStyle283"/>
          <w:sz w:val="28"/>
          <w:szCs w:val="28"/>
        </w:rPr>
      </w:pPr>
      <w:r w:rsidRPr="006213FA">
        <w:rPr>
          <w:color w:val="000000"/>
          <w:sz w:val="28"/>
          <w:szCs w:val="28"/>
        </w:rPr>
        <w:t>Отопление и методы регулирования теплового режима в защищенном грунте.</w:t>
      </w:r>
    </w:p>
    <w:p w:rsidR="006213FA" w:rsidRPr="006213FA" w:rsidRDefault="006213FA" w:rsidP="006213FA">
      <w:pPr>
        <w:pStyle w:val="Style4"/>
        <w:numPr>
          <w:ilvl w:val="0"/>
          <w:numId w:val="3"/>
        </w:numPr>
        <w:ind w:left="709"/>
        <w:jc w:val="both"/>
        <w:rPr>
          <w:rStyle w:val="FontStyle283"/>
          <w:sz w:val="28"/>
          <w:szCs w:val="28"/>
        </w:rPr>
      </w:pPr>
      <w:r w:rsidRPr="006213FA">
        <w:rPr>
          <w:rStyle w:val="FontStyle283"/>
          <w:sz w:val="28"/>
          <w:szCs w:val="28"/>
        </w:rPr>
        <w:t xml:space="preserve">Основные методы </w:t>
      </w:r>
      <w:proofErr w:type="gramStart"/>
      <w:r w:rsidRPr="006213FA">
        <w:rPr>
          <w:rStyle w:val="FontStyle283"/>
          <w:sz w:val="28"/>
          <w:szCs w:val="28"/>
        </w:rPr>
        <w:t>поддержания  микроклимата</w:t>
      </w:r>
      <w:proofErr w:type="gramEnd"/>
      <w:r w:rsidRPr="006213FA">
        <w:rPr>
          <w:rStyle w:val="FontStyle283"/>
          <w:sz w:val="28"/>
          <w:szCs w:val="28"/>
        </w:rPr>
        <w:t xml:space="preserve"> в теплицах.</w:t>
      </w:r>
    </w:p>
    <w:p w:rsidR="006213FA" w:rsidRPr="006213FA" w:rsidRDefault="006213FA" w:rsidP="006213FA">
      <w:pPr>
        <w:pStyle w:val="Style4"/>
        <w:numPr>
          <w:ilvl w:val="0"/>
          <w:numId w:val="3"/>
        </w:numPr>
        <w:ind w:left="709"/>
        <w:jc w:val="both"/>
        <w:rPr>
          <w:rStyle w:val="FontStyle283"/>
          <w:sz w:val="28"/>
          <w:szCs w:val="28"/>
        </w:rPr>
      </w:pPr>
      <w:r w:rsidRPr="006213FA">
        <w:rPr>
          <w:rStyle w:val="FontStyle283"/>
          <w:sz w:val="28"/>
          <w:szCs w:val="28"/>
        </w:rPr>
        <w:t>Автоматизация системы управления микроклиматом в современных теплицах.</w:t>
      </w:r>
    </w:p>
    <w:p w:rsidR="006213FA" w:rsidRPr="006213FA" w:rsidRDefault="006213FA" w:rsidP="006213FA">
      <w:pPr>
        <w:pStyle w:val="Style4"/>
        <w:numPr>
          <w:ilvl w:val="0"/>
          <w:numId w:val="3"/>
        </w:numPr>
        <w:ind w:left="709"/>
        <w:jc w:val="both"/>
        <w:rPr>
          <w:rStyle w:val="FontStyle283"/>
          <w:sz w:val="28"/>
          <w:szCs w:val="28"/>
        </w:rPr>
      </w:pPr>
      <w:r w:rsidRPr="006213FA">
        <w:rPr>
          <w:rStyle w:val="FontStyle283"/>
          <w:sz w:val="28"/>
          <w:szCs w:val="28"/>
        </w:rPr>
        <w:t xml:space="preserve">Роль искусственного </w:t>
      </w:r>
      <w:proofErr w:type="spellStart"/>
      <w:r w:rsidRPr="006213FA">
        <w:rPr>
          <w:rStyle w:val="FontStyle283"/>
          <w:sz w:val="28"/>
          <w:szCs w:val="28"/>
        </w:rPr>
        <w:t>досвечивания</w:t>
      </w:r>
      <w:proofErr w:type="spellEnd"/>
      <w:r w:rsidRPr="006213FA">
        <w:rPr>
          <w:rStyle w:val="FontStyle283"/>
          <w:sz w:val="28"/>
          <w:szCs w:val="28"/>
        </w:rPr>
        <w:t xml:space="preserve"> при выращивании овощных культур.</w:t>
      </w:r>
    </w:p>
    <w:p w:rsidR="006213FA" w:rsidRPr="006213FA" w:rsidRDefault="006213FA" w:rsidP="006213FA">
      <w:pPr>
        <w:pStyle w:val="Style2"/>
        <w:spacing w:line="240" w:lineRule="auto"/>
        <w:ind w:firstLine="720"/>
        <w:rPr>
          <w:rStyle w:val="FontStyle283"/>
          <w:sz w:val="28"/>
          <w:szCs w:val="28"/>
        </w:rPr>
      </w:pPr>
    </w:p>
    <w:p w:rsidR="00ED23A9" w:rsidRDefault="00ED23A9" w:rsidP="006213FA">
      <w:pPr>
        <w:spacing w:line="240" w:lineRule="auto"/>
      </w:pPr>
    </w:p>
    <w:sectPr w:rsidR="00ED2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93B2E"/>
    <w:multiLevelType w:val="singleLevel"/>
    <w:tmpl w:val="CDA60F82"/>
    <w:lvl w:ilvl="0">
      <w:start w:val="1"/>
      <w:numFmt w:val="decimal"/>
      <w:lvlText w:val="%1."/>
      <w:legacy w:legacy="1" w:legacySpace="0" w:legacyIndent="396"/>
      <w:lvlJc w:val="left"/>
      <w:rPr>
        <w:rFonts w:ascii="Times New Roman" w:eastAsia="Times New Roman" w:hAnsi="Times New Roman" w:cs="Times New Roman"/>
        <w:b w:val="0"/>
      </w:rPr>
    </w:lvl>
  </w:abstractNum>
  <w:abstractNum w:abstractNumId="1" w15:restartNumberingAfterBreak="0">
    <w:nsid w:val="2DDF7335"/>
    <w:multiLevelType w:val="hybridMultilevel"/>
    <w:tmpl w:val="FF4A8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745BFD"/>
    <w:multiLevelType w:val="hybridMultilevel"/>
    <w:tmpl w:val="BBC02C38"/>
    <w:lvl w:ilvl="0" w:tplc="EBE65C42">
      <w:start w:val="1"/>
      <w:numFmt w:val="decimal"/>
      <w:lvlText w:val="%1."/>
      <w:lvlJc w:val="left"/>
      <w:pPr>
        <w:ind w:left="420" w:hanging="360"/>
      </w:pPr>
      <w:rPr>
        <w:rFonts w:ascii="Times New Roman" w:hAnsi="Times New Roman"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FA"/>
    <w:rsid w:val="006213FA"/>
    <w:rsid w:val="00ED2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2804D1"/>
  <w15:chartTrackingRefBased/>
  <w15:docId w15:val="{D6493589-8062-4FC3-B2B6-21FF1D33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3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6213FA"/>
    <w:pPr>
      <w:widowControl w:val="0"/>
      <w:autoSpaceDE w:val="0"/>
      <w:autoSpaceDN w:val="0"/>
      <w:adjustRightInd w:val="0"/>
      <w:spacing w:after="0" w:line="273" w:lineRule="exact"/>
      <w:ind w:firstLine="499"/>
      <w:jc w:val="both"/>
    </w:pPr>
    <w:rPr>
      <w:rFonts w:ascii="Times New Roman" w:eastAsia="Times New Roman" w:hAnsi="Times New Roman" w:cs="Times New Roman"/>
      <w:sz w:val="24"/>
      <w:szCs w:val="24"/>
      <w:lang w:eastAsia="ru-RU"/>
    </w:rPr>
  </w:style>
  <w:style w:type="character" w:customStyle="1" w:styleId="FontStyle48">
    <w:name w:val="Font Style48"/>
    <w:basedOn w:val="a0"/>
    <w:uiPriority w:val="99"/>
    <w:rsid w:val="006213FA"/>
    <w:rPr>
      <w:rFonts w:ascii="Times New Roman" w:hAnsi="Times New Roman" w:cs="Times New Roman"/>
      <w:sz w:val="20"/>
      <w:szCs w:val="20"/>
    </w:rPr>
  </w:style>
  <w:style w:type="character" w:customStyle="1" w:styleId="FontStyle54">
    <w:name w:val="Font Style54"/>
    <w:basedOn w:val="a0"/>
    <w:uiPriority w:val="99"/>
    <w:rsid w:val="006213FA"/>
    <w:rPr>
      <w:rFonts w:ascii="Times New Roman" w:hAnsi="Times New Roman" w:cs="Times New Roman"/>
      <w:b/>
      <w:bCs/>
      <w:sz w:val="20"/>
      <w:szCs w:val="20"/>
    </w:rPr>
  </w:style>
  <w:style w:type="paragraph" w:customStyle="1" w:styleId="Style4">
    <w:name w:val="Style4"/>
    <w:basedOn w:val="a"/>
    <w:rsid w:val="006213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6213FA"/>
    <w:pPr>
      <w:widowControl w:val="0"/>
      <w:autoSpaceDE w:val="0"/>
      <w:autoSpaceDN w:val="0"/>
      <w:adjustRightInd w:val="0"/>
      <w:spacing w:after="0" w:line="180" w:lineRule="exact"/>
      <w:jc w:val="center"/>
    </w:pPr>
    <w:rPr>
      <w:rFonts w:ascii="Times New Roman" w:eastAsia="Times New Roman" w:hAnsi="Times New Roman" w:cs="Times New Roman"/>
      <w:sz w:val="24"/>
      <w:szCs w:val="24"/>
      <w:lang w:eastAsia="ru-RU"/>
    </w:rPr>
  </w:style>
  <w:style w:type="character" w:customStyle="1" w:styleId="FontStyle235">
    <w:name w:val="Font Style235"/>
    <w:basedOn w:val="a0"/>
    <w:uiPriority w:val="99"/>
    <w:rsid w:val="006213FA"/>
    <w:rPr>
      <w:rFonts w:ascii="Times New Roman" w:hAnsi="Times New Roman" w:cs="Times New Roman"/>
      <w:b/>
      <w:bCs/>
      <w:sz w:val="20"/>
      <w:szCs w:val="20"/>
    </w:rPr>
  </w:style>
  <w:style w:type="character" w:customStyle="1" w:styleId="FontStyle283">
    <w:name w:val="Font Style283"/>
    <w:basedOn w:val="a0"/>
    <w:uiPriority w:val="99"/>
    <w:rsid w:val="006213FA"/>
    <w:rPr>
      <w:rFonts w:ascii="Times New Roman" w:hAnsi="Times New Roman" w:cs="Times New Roman"/>
      <w:sz w:val="20"/>
      <w:szCs w:val="20"/>
    </w:rPr>
  </w:style>
  <w:style w:type="paragraph" w:customStyle="1" w:styleId="Style48">
    <w:name w:val="Style48"/>
    <w:basedOn w:val="a"/>
    <w:uiPriority w:val="99"/>
    <w:rsid w:val="006213FA"/>
    <w:pPr>
      <w:widowControl w:val="0"/>
      <w:autoSpaceDE w:val="0"/>
      <w:autoSpaceDN w:val="0"/>
      <w:adjustRightInd w:val="0"/>
      <w:spacing w:after="0" w:line="238" w:lineRule="exact"/>
      <w:ind w:hanging="382"/>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2544</Words>
  <Characters>14506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2022-10-11T11:16:00Z</dcterms:created>
  <dcterms:modified xsi:type="dcterms:W3CDTF">2022-10-11T11:19:00Z</dcterms:modified>
</cp:coreProperties>
</file>